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p>
    <w:p>
      <w:pPr>
        <w:jc w:val="center"/>
        <w:rPr>
          <w:rFonts w:ascii="宋体" w:hAnsi="宋体" w:eastAsia="宋体" w:cs="宋体"/>
          <w:b/>
          <w:bCs/>
          <w:sz w:val="48"/>
          <w:szCs w:val="48"/>
        </w:rPr>
      </w:pPr>
      <w:r>
        <w:rPr>
          <w:rFonts w:ascii="宋体" w:hAnsi="宋体" w:eastAsia="宋体" w:cs="宋体"/>
          <w:b/>
          <w:bCs/>
          <w:sz w:val="48"/>
          <w:szCs w:val="48"/>
        </w:rPr>
        <w:t>投</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手</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入</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职</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保</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密</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协</w:t>
      </w:r>
    </w:p>
    <w:p>
      <w:pPr>
        <w:jc w:val="center"/>
        <w:rPr>
          <w:rFonts w:ascii="宋体" w:hAnsi="宋体" w:eastAsia="宋体" w:cs="宋体"/>
          <w:b/>
          <w:bCs/>
          <w:sz w:val="48"/>
          <w:szCs w:val="48"/>
        </w:rPr>
      </w:pPr>
    </w:p>
    <w:p>
      <w:pPr>
        <w:jc w:val="center"/>
        <w:rPr>
          <w:rFonts w:ascii="宋体" w:hAnsi="宋体" w:eastAsia="宋体" w:cs="宋体"/>
          <w:b/>
          <w:bCs/>
          <w:sz w:val="48"/>
          <w:szCs w:val="48"/>
        </w:rPr>
      </w:pPr>
      <w:r>
        <w:rPr>
          <w:rFonts w:ascii="宋体" w:hAnsi="宋体" w:eastAsia="宋体" w:cs="宋体"/>
          <w:b/>
          <w:bCs/>
          <w:sz w:val="48"/>
          <w:szCs w:val="48"/>
        </w:rPr>
        <w:t>议</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spacing w:line="360" w:lineRule="auto"/>
        <w:ind w:left="5939" w:leftChars="2828" w:firstLine="0" w:firstLineChars="0"/>
        <w:jc w:val="both"/>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                                                  </w:t>
      </w:r>
    </w:p>
    <w:p>
      <w:pPr>
        <w:jc w:val="both"/>
        <w:rPr>
          <w:rFonts w:ascii="宋体" w:hAnsi="宋体" w:eastAsia="宋体" w:cs="宋体"/>
          <w:b/>
          <w:bCs/>
          <w:sz w:val="48"/>
          <w:szCs w:val="48"/>
        </w:rPr>
      </w:pPr>
    </w:p>
    <w:p>
      <w:pPr>
        <w:jc w:val="both"/>
        <w:rPr>
          <w:rFonts w:hint="eastAsia" w:ascii="宋体" w:hAnsi="宋体" w:eastAsia="宋体" w:cs="宋体"/>
          <w:b/>
          <w:bCs/>
          <w:sz w:val="48"/>
          <w:szCs w:val="48"/>
        </w:rPr>
        <w:sectPr>
          <w:headerReference r:id="rId3" w:type="default"/>
          <w:pgSz w:w="11906" w:h="16838"/>
          <w:pgMar w:top="1440" w:right="1800" w:bottom="1440" w:left="1800" w:header="851" w:footer="992" w:gutter="0"/>
          <w:cols w:space="425" w:num="1"/>
          <w:docGrid w:type="lines" w:linePitch="312" w:charSpace="0"/>
        </w:sectPr>
      </w:pPr>
    </w:p>
    <w:p>
      <w:pPr>
        <w:jc w:val="center"/>
        <w:rPr>
          <w:rFonts w:hint="eastAsia"/>
          <w:b w:val="0"/>
          <w:bCs w:val="0"/>
          <w:sz w:val="24"/>
          <w:szCs w:val="32"/>
        </w:rPr>
      </w:pPr>
      <w:r>
        <w:rPr>
          <w:rFonts w:hint="eastAsia"/>
          <w:b w:val="0"/>
          <w:bCs w:val="0"/>
          <w:sz w:val="24"/>
          <w:szCs w:val="32"/>
        </w:rPr>
        <w:t>保密协议</w:t>
      </w:r>
    </w:p>
    <w:p>
      <w:pPr>
        <w:rPr>
          <w:rFonts w:hint="eastAsia"/>
          <w:b w:val="0"/>
          <w:bCs w:val="0"/>
          <w:sz w:val="24"/>
          <w:szCs w:val="32"/>
        </w:rPr>
      </w:pPr>
    </w:p>
    <w:p>
      <w:pPr>
        <w:rPr>
          <w:rFonts w:hint="eastAsia"/>
          <w:b w:val="0"/>
          <w:bCs w:val="0"/>
          <w:sz w:val="24"/>
          <w:szCs w:val="32"/>
        </w:rPr>
      </w:pPr>
      <w:r>
        <w:rPr>
          <w:rFonts w:hint="eastAsia"/>
          <w:b w:val="0"/>
          <w:bCs w:val="0"/>
          <w:sz w:val="24"/>
          <w:szCs w:val="32"/>
        </w:rPr>
        <w:t>甲 方:</w:t>
      </w:r>
    </w:p>
    <w:p>
      <w:pPr>
        <w:rPr>
          <w:rFonts w:hint="eastAsia"/>
          <w:b w:val="0"/>
          <w:bCs w:val="0"/>
          <w:sz w:val="24"/>
          <w:szCs w:val="32"/>
        </w:rPr>
      </w:pPr>
      <w:r>
        <w:rPr>
          <w:rFonts w:hint="eastAsia"/>
          <w:b w:val="0"/>
          <w:bCs w:val="0"/>
          <w:sz w:val="24"/>
          <w:szCs w:val="32"/>
        </w:rPr>
        <w:t>乙 方：</w:t>
      </w:r>
    </w:p>
    <w:p>
      <w:pPr>
        <w:rPr>
          <w:rFonts w:hint="eastAsia"/>
          <w:b w:val="0"/>
          <w:bCs w:val="0"/>
          <w:sz w:val="24"/>
          <w:szCs w:val="32"/>
        </w:rPr>
      </w:pPr>
      <w:r>
        <w:rPr>
          <w:rFonts w:hint="eastAsia"/>
          <w:b w:val="0"/>
          <w:bCs w:val="0"/>
          <w:sz w:val="24"/>
          <w:szCs w:val="32"/>
        </w:rPr>
        <w:t>身份证号码：</w:t>
      </w:r>
    </w:p>
    <w:p>
      <w:pPr>
        <w:ind w:firstLine="420" w:firstLineChars="0"/>
        <w:rPr>
          <w:rFonts w:hint="eastAsia"/>
          <w:b w:val="0"/>
          <w:bCs w:val="0"/>
          <w:sz w:val="24"/>
          <w:szCs w:val="32"/>
        </w:rPr>
      </w:pPr>
      <w:r>
        <w:rPr>
          <w:rFonts w:hint="eastAsia"/>
          <w:b w:val="0"/>
          <w:bCs w:val="0"/>
          <w:sz w:val="24"/>
          <w:szCs w:val="32"/>
        </w:rPr>
        <w:t>鉴于乙方为甲方职工，乙方在甲方公司所任职位及所从事工作的保密性质，双方就乙方在甲方工作期间保守工作秘密或商业秘密的有关事宜，达成如下协议：</w:t>
      </w:r>
    </w:p>
    <w:p>
      <w:pPr>
        <w:rPr>
          <w:rFonts w:hint="eastAsia"/>
          <w:b w:val="0"/>
          <w:bCs w:val="0"/>
          <w:sz w:val="24"/>
          <w:szCs w:val="32"/>
        </w:rPr>
      </w:pPr>
      <w:r>
        <w:rPr>
          <w:rFonts w:hint="eastAsia"/>
          <w:b w:val="0"/>
          <w:bCs w:val="0"/>
          <w:sz w:val="24"/>
          <w:szCs w:val="32"/>
        </w:rPr>
        <w:t>双方确认在签署本协议前已经详细审阅过协议的内容，并完全了解协议各条款的法律含义。</w:t>
      </w:r>
    </w:p>
    <w:p>
      <w:pPr>
        <w:rPr>
          <w:rFonts w:hint="eastAsia"/>
          <w:b w:val="0"/>
          <w:bCs w:val="0"/>
          <w:sz w:val="24"/>
          <w:szCs w:val="32"/>
        </w:rPr>
      </w:pPr>
      <w:r>
        <w:rPr>
          <w:rFonts w:hint="eastAsia"/>
          <w:b w:val="0"/>
          <w:bCs w:val="0"/>
          <w:sz w:val="24"/>
          <w:szCs w:val="32"/>
        </w:rPr>
        <w:t>第一条、保密内容和范围</w:t>
      </w:r>
    </w:p>
    <w:p>
      <w:pPr>
        <w:rPr>
          <w:rFonts w:hint="eastAsia"/>
          <w:b w:val="0"/>
          <w:bCs w:val="0"/>
          <w:sz w:val="24"/>
          <w:szCs w:val="32"/>
        </w:rPr>
      </w:pPr>
      <w:r>
        <w:rPr>
          <w:rFonts w:hint="eastAsia"/>
          <w:b w:val="0"/>
          <w:bCs w:val="0"/>
          <w:sz w:val="24"/>
          <w:szCs w:val="32"/>
        </w:rPr>
        <w:t>本协议所指商业秘密是指不为公众所知悉、能为权利人带来经济利益、具有实用性并经权利人采取保密措施的技术信息和经营信息。具体包括但不限于：</w:t>
      </w:r>
    </w:p>
    <w:p>
      <w:pPr>
        <w:rPr>
          <w:rFonts w:hint="eastAsia"/>
          <w:b w:val="0"/>
          <w:bCs w:val="0"/>
          <w:sz w:val="24"/>
          <w:szCs w:val="32"/>
        </w:rPr>
      </w:pPr>
      <w:r>
        <w:rPr>
          <w:rFonts w:hint="eastAsia"/>
          <w:b w:val="0"/>
          <w:bCs w:val="0"/>
          <w:sz w:val="24"/>
          <w:szCs w:val="32"/>
        </w:rPr>
        <w:t>1、甲方的生产资料、生产基础、生产情况、生产资料、产品配方、产品成本、产品定价。</w:t>
      </w:r>
    </w:p>
    <w:p>
      <w:pPr>
        <w:rPr>
          <w:rFonts w:hint="eastAsia"/>
          <w:b w:val="0"/>
          <w:bCs w:val="0"/>
          <w:sz w:val="24"/>
          <w:szCs w:val="32"/>
        </w:rPr>
      </w:pPr>
      <w:r>
        <w:rPr>
          <w:rFonts w:hint="eastAsia"/>
          <w:b w:val="0"/>
          <w:bCs w:val="0"/>
          <w:sz w:val="24"/>
          <w:szCs w:val="32"/>
        </w:rPr>
        <w:t>2、甲方的技术资料：包括录像带、计算机软件、数据库、产品设计、培训的资料或教材。</w:t>
      </w:r>
    </w:p>
    <w:p>
      <w:pPr>
        <w:rPr>
          <w:rFonts w:hint="eastAsia"/>
          <w:b w:val="0"/>
          <w:bCs w:val="0"/>
          <w:sz w:val="24"/>
          <w:szCs w:val="32"/>
        </w:rPr>
      </w:pPr>
      <w:r>
        <w:rPr>
          <w:rFonts w:hint="eastAsia"/>
          <w:b w:val="0"/>
          <w:bCs w:val="0"/>
          <w:sz w:val="24"/>
          <w:szCs w:val="32"/>
        </w:rPr>
        <w:t>3、甲方的人事记录、员工资料、业绩评估、财务信息、管理策略、管理制度（CI设计及管理资料）、管理诀窍、公司投资、会议记录纪要、决议、文件等。</w:t>
      </w:r>
    </w:p>
    <w:p>
      <w:pPr>
        <w:rPr>
          <w:rFonts w:hint="eastAsia"/>
          <w:b w:val="0"/>
          <w:bCs w:val="0"/>
          <w:sz w:val="24"/>
          <w:szCs w:val="32"/>
        </w:rPr>
      </w:pPr>
      <w:r>
        <w:rPr>
          <w:rFonts w:hint="eastAsia"/>
          <w:b w:val="0"/>
          <w:bCs w:val="0"/>
          <w:sz w:val="24"/>
          <w:szCs w:val="32"/>
        </w:rPr>
        <w:t>4、甲方经营信息：客户名单、供应商名单、运营数据、货源情报、市场资料、产销策略、销售历史、进料渠道、测试数据、行销计划、采购资料、招投标的标底和标书内容以及尚未经甲方正式对外公布的经营管理信息、科研成果。</w:t>
      </w:r>
    </w:p>
    <w:p>
      <w:pPr>
        <w:rPr>
          <w:rFonts w:hint="eastAsia"/>
          <w:b w:val="0"/>
          <w:bCs w:val="0"/>
          <w:sz w:val="24"/>
          <w:szCs w:val="32"/>
        </w:rPr>
      </w:pPr>
      <w:r>
        <w:rPr>
          <w:rFonts w:hint="eastAsia"/>
          <w:b w:val="0"/>
          <w:bCs w:val="0"/>
          <w:sz w:val="24"/>
          <w:szCs w:val="32"/>
        </w:rPr>
        <w:t>5、所有在乙方受聘期间研究发明或者参与研究发明的科研或成果，以及从公司知晓、学习到的知识、了解的商业秘密及知识产权，获知或负责完成的一切与项目及公司有关的信息、资料、数据等。</w:t>
      </w:r>
    </w:p>
    <w:p>
      <w:pPr>
        <w:rPr>
          <w:rFonts w:hint="eastAsia"/>
          <w:b w:val="0"/>
          <w:bCs w:val="0"/>
          <w:sz w:val="24"/>
          <w:szCs w:val="32"/>
        </w:rPr>
      </w:pPr>
      <w:r>
        <w:rPr>
          <w:rFonts w:hint="eastAsia"/>
          <w:b w:val="0"/>
          <w:bCs w:val="0"/>
          <w:sz w:val="24"/>
          <w:szCs w:val="32"/>
        </w:rPr>
        <w:t>6、其他经营信息、技术信息。虽不符合商业秘密构成要件，但是甲方明确提出保密要求的资料或者信息，也适用本协议有关权利义务的规定。</w:t>
      </w:r>
    </w:p>
    <w:p>
      <w:pPr>
        <w:rPr>
          <w:rFonts w:hint="eastAsia"/>
          <w:b w:val="0"/>
          <w:bCs w:val="0"/>
          <w:sz w:val="24"/>
          <w:szCs w:val="32"/>
        </w:rPr>
      </w:pPr>
      <w:r>
        <w:rPr>
          <w:rFonts w:hint="eastAsia"/>
          <w:b w:val="0"/>
          <w:bCs w:val="0"/>
          <w:sz w:val="24"/>
          <w:szCs w:val="32"/>
        </w:rPr>
        <w:t>7、甲方经营的其他公司信息、技术信息等。</w:t>
      </w:r>
    </w:p>
    <w:p>
      <w:pPr>
        <w:rPr>
          <w:rFonts w:hint="eastAsia"/>
          <w:b w:val="0"/>
          <w:bCs w:val="0"/>
          <w:sz w:val="24"/>
          <w:szCs w:val="32"/>
        </w:rPr>
      </w:pPr>
      <w:r>
        <w:rPr>
          <w:rFonts w:hint="eastAsia"/>
          <w:b w:val="0"/>
          <w:bCs w:val="0"/>
          <w:sz w:val="24"/>
          <w:szCs w:val="32"/>
        </w:rPr>
        <w:t>第二条、乙方保密义务：</w:t>
      </w:r>
    </w:p>
    <w:p>
      <w:pPr>
        <w:rPr>
          <w:rFonts w:hint="eastAsia"/>
          <w:b w:val="0"/>
          <w:bCs w:val="0"/>
          <w:sz w:val="24"/>
          <w:szCs w:val="32"/>
        </w:rPr>
      </w:pPr>
      <w:r>
        <w:rPr>
          <w:rFonts w:hint="eastAsia"/>
          <w:b w:val="0"/>
          <w:bCs w:val="0"/>
          <w:sz w:val="24"/>
          <w:szCs w:val="32"/>
        </w:rPr>
        <w:t>1、未经甲方事先书面同意，乙方不得泄露、传播、发布、发表、传授、转让或者以其他任何方式使第三方（包括按照甲方的保密规定无权知悉该项秘密的甲方职员）知悉属于甲方或者甲方承诺有保密义务的他人的各类秘密，也不得在履行职务之外留存或使用这些秘密信息。</w:t>
      </w:r>
    </w:p>
    <w:p>
      <w:pPr>
        <w:rPr>
          <w:rFonts w:hint="eastAsia"/>
          <w:b w:val="0"/>
          <w:bCs w:val="0"/>
          <w:sz w:val="24"/>
          <w:szCs w:val="32"/>
        </w:rPr>
      </w:pPr>
      <w:r>
        <w:rPr>
          <w:rFonts w:hint="eastAsia"/>
          <w:b w:val="0"/>
          <w:bCs w:val="0"/>
          <w:sz w:val="24"/>
          <w:szCs w:val="32"/>
        </w:rPr>
        <w:t>2、未经甲方书面允许，乙方违反下列规定，视为方泄露甲方商业秘密：</w:t>
      </w:r>
    </w:p>
    <w:p>
      <w:pPr>
        <w:rPr>
          <w:rFonts w:hint="eastAsia"/>
          <w:b w:val="0"/>
          <w:bCs w:val="0"/>
          <w:sz w:val="24"/>
          <w:szCs w:val="32"/>
        </w:rPr>
      </w:pPr>
      <w:r>
        <w:rPr>
          <w:rFonts w:hint="eastAsia"/>
          <w:b w:val="0"/>
          <w:bCs w:val="0"/>
          <w:sz w:val="24"/>
          <w:szCs w:val="32"/>
        </w:rPr>
        <w:t>（1）严禁乙方将商业秘密通过U盘或移动硬盘从电脑中拷出带走；</w:t>
      </w:r>
    </w:p>
    <w:p>
      <w:pPr>
        <w:rPr>
          <w:rFonts w:hint="eastAsia"/>
          <w:b w:val="0"/>
          <w:bCs w:val="0"/>
          <w:sz w:val="24"/>
          <w:szCs w:val="32"/>
        </w:rPr>
      </w:pPr>
      <w:r>
        <w:rPr>
          <w:rFonts w:hint="eastAsia"/>
          <w:b w:val="0"/>
          <w:bCs w:val="0"/>
          <w:sz w:val="24"/>
          <w:szCs w:val="32"/>
        </w:rPr>
        <w:t>（2）严禁乙方通过互联网将商业秘密通过电子邮件、微信、QQ等通讯方式发送到第三方或者自己的账号上；</w:t>
      </w:r>
    </w:p>
    <w:p>
      <w:pPr>
        <w:rPr>
          <w:rFonts w:hint="eastAsia"/>
          <w:b w:val="0"/>
          <w:bCs w:val="0"/>
          <w:sz w:val="24"/>
          <w:szCs w:val="32"/>
        </w:rPr>
      </w:pPr>
      <w:r>
        <w:rPr>
          <w:rFonts w:hint="eastAsia"/>
          <w:b w:val="0"/>
          <w:bCs w:val="0"/>
          <w:sz w:val="24"/>
          <w:szCs w:val="32"/>
        </w:rPr>
        <w:t>（3）严禁乙方通过互联网将商业秘密通过云存储将资料批量“同步”带走；</w:t>
      </w:r>
    </w:p>
    <w:p>
      <w:pPr>
        <w:rPr>
          <w:rFonts w:hint="eastAsia"/>
          <w:b w:val="0"/>
          <w:bCs w:val="0"/>
          <w:sz w:val="24"/>
          <w:szCs w:val="32"/>
        </w:rPr>
      </w:pPr>
      <w:r>
        <w:rPr>
          <w:rFonts w:hint="eastAsia"/>
          <w:b w:val="0"/>
          <w:bCs w:val="0"/>
          <w:sz w:val="24"/>
          <w:szCs w:val="32"/>
        </w:rPr>
        <w:t>（4）严禁乙方直接将商业秘密通过复制粘贴到聊天工具上传送到第三方或者自己的私人账号上；</w:t>
      </w:r>
    </w:p>
    <w:p>
      <w:pPr>
        <w:rPr>
          <w:rFonts w:hint="eastAsia"/>
          <w:b w:val="0"/>
          <w:bCs w:val="0"/>
          <w:sz w:val="24"/>
          <w:szCs w:val="32"/>
        </w:rPr>
      </w:pPr>
      <w:r>
        <w:rPr>
          <w:rFonts w:hint="eastAsia"/>
          <w:b w:val="0"/>
          <w:bCs w:val="0"/>
          <w:sz w:val="24"/>
          <w:szCs w:val="32"/>
        </w:rPr>
        <w:t>（5）严禁乙方将商业秘密打印成纸质版并带走：</w:t>
      </w:r>
    </w:p>
    <w:p>
      <w:pPr>
        <w:rPr>
          <w:rFonts w:hint="eastAsia"/>
          <w:b w:val="0"/>
          <w:bCs w:val="0"/>
          <w:sz w:val="24"/>
          <w:szCs w:val="32"/>
        </w:rPr>
      </w:pPr>
      <w:r>
        <w:rPr>
          <w:rFonts w:hint="eastAsia"/>
          <w:b w:val="0"/>
          <w:bCs w:val="0"/>
          <w:sz w:val="24"/>
          <w:szCs w:val="32"/>
        </w:rPr>
        <w:t>（6）非因工作需要乙方不得翻阅甲方加有秘密标识的文件资料和有关软件等，亦不得向负有保密义务的人打探有可能涉及到甲方各类秘密的有关资料。</w:t>
      </w:r>
    </w:p>
    <w:p>
      <w:pPr>
        <w:rPr>
          <w:rFonts w:hint="eastAsia"/>
          <w:b w:val="0"/>
          <w:bCs w:val="0"/>
          <w:sz w:val="24"/>
          <w:szCs w:val="32"/>
        </w:rPr>
      </w:pPr>
      <w:r>
        <w:rPr>
          <w:rFonts w:hint="eastAsia"/>
          <w:b w:val="0"/>
          <w:bCs w:val="0"/>
          <w:sz w:val="24"/>
          <w:szCs w:val="32"/>
        </w:rPr>
        <w:t>（7）乙方不得携带属甲方保密内容和范围内的任何资料离开甲方办公场所（包括但不限于回家、出差、外出参观、旅游、探亲、外出公共场所和出境等）；也不得利用信件、电话、网络等通讯手段泄露公司秘密。</w:t>
      </w:r>
    </w:p>
    <w:p>
      <w:pPr>
        <w:rPr>
          <w:rFonts w:hint="eastAsia"/>
          <w:b w:val="0"/>
          <w:bCs w:val="0"/>
          <w:sz w:val="24"/>
          <w:szCs w:val="32"/>
        </w:rPr>
      </w:pPr>
      <w:r>
        <w:rPr>
          <w:rFonts w:hint="eastAsia"/>
          <w:b w:val="0"/>
          <w:bCs w:val="0"/>
          <w:sz w:val="24"/>
          <w:szCs w:val="32"/>
        </w:rPr>
        <w:t>（8）乙方严禁使用个人微信、短信、QQ等非甲方企业微信的方式添加甲方客户为好友或者联络甲方客户。</w:t>
      </w:r>
    </w:p>
    <w:p>
      <w:pPr>
        <w:rPr>
          <w:rFonts w:hint="eastAsia"/>
          <w:b w:val="0"/>
          <w:bCs w:val="0"/>
          <w:sz w:val="24"/>
          <w:szCs w:val="32"/>
        </w:rPr>
      </w:pPr>
      <w:r>
        <w:rPr>
          <w:rFonts w:hint="eastAsia"/>
          <w:b w:val="0"/>
          <w:bCs w:val="0"/>
          <w:sz w:val="24"/>
          <w:szCs w:val="32"/>
        </w:rPr>
        <w:t>（9）乙方严禁私自与甲方客户建立任何关系，严禁私下与甲方客户进行交易或私下联络或会面。</w:t>
      </w:r>
    </w:p>
    <w:p>
      <w:pPr>
        <w:rPr>
          <w:rFonts w:hint="eastAsia"/>
          <w:b w:val="0"/>
          <w:bCs w:val="0"/>
          <w:sz w:val="24"/>
          <w:szCs w:val="32"/>
        </w:rPr>
      </w:pPr>
      <w:r>
        <w:rPr>
          <w:rFonts w:hint="eastAsia"/>
          <w:b w:val="0"/>
          <w:bCs w:val="0"/>
          <w:sz w:val="24"/>
          <w:szCs w:val="32"/>
        </w:rPr>
        <w:t>3、乙方使用除公司认定的企业微信账号外的其他网络通讯工具向第三方或者自己的网络通讯工具发送甲方的商业秘密的。</w:t>
      </w:r>
    </w:p>
    <w:p>
      <w:pPr>
        <w:rPr>
          <w:rFonts w:hint="eastAsia"/>
          <w:b w:val="0"/>
          <w:bCs w:val="0"/>
          <w:sz w:val="24"/>
          <w:szCs w:val="32"/>
        </w:rPr>
      </w:pPr>
      <w:r>
        <w:rPr>
          <w:rFonts w:hint="eastAsia"/>
          <w:b w:val="0"/>
          <w:bCs w:val="0"/>
          <w:sz w:val="24"/>
          <w:szCs w:val="32"/>
        </w:rPr>
        <w:t>4、如乙方因工作需要不得不查阅甲方秘密资料的，应按照甲方内部的规定，严格履行审批程序。经批准同意的，方可查阅。</w:t>
      </w:r>
    </w:p>
    <w:p>
      <w:pPr>
        <w:rPr>
          <w:rFonts w:hint="eastAsia"/>
          <w:b w:val="0"/>
          <w:bCs w:val="0"/>
          <w:sz w:val="24"/>
          <w:szCs w:val="32"/>
        </w:rPr>
      </w:pPr>
      <w:r>
        <w:rPr>
          <w:rFonts w:hint="eastAsia"/>
          <w:b w:val="0"/>
          <w:bCs w:val="0"/>
          <w:sz w:val="24"/>
          <w:szCs w:val="32"/>
        </w:rPr>
        <w:t>5、乙方在任何情况下离开工作岗位时，不得擅自保留和带走原在岗位时得到的任何文档、图纸、资料、磁盘、胶片等载有公司保密信息的资料及复印件。</w:t>
      </w:r>
    </w:p>
    <w:p>
      <w:pPr>
        <w:rPr>
          <w:rFonts w:hint="eastAsia"/>
          <w:b w:val="0"/>
          <w:bCs w:val="0"/>
          <w:sz w:val="24"/>
          <w:szCs w:val="32"/>
        </w:rPr>
      </w:pPr>
      <w:r>
        <w:rPr>
          <w:rFonts w:hint="eastAsia"/>
          <w:b w:val="0"/>
          <w:bCs w:val="0"/>
          <w:sz w:val="24"/>
          <w:szCs w:val="32"/>
        </w:rPr>
        <w:t>6、所有的商业秘密资料原件、原物和相关复印件、摘录件等，乙方应在离职前叁日内移交给甲方，不得以任何形式带走、留存或向第三方披露任何商业秘密，同时承担在所有商业秘密解密之前不泄露商业秘密的义务。</w:t>
      </w:r>
    </w:p>
    <w:p>
      <w:pPr>
        <w:rPr>
          <w:rFonts w:hint="eastAsia"/>
          <w:b w:val="0"/>
          <w:bCs w:val="0"/>
          <w:sz w:val="24"/>
          <w:szCs w:val="32"/>
        </w:rPr>
      </w:pPr>
      <w:r>
        <w:rPr>
          <w:rFonts w:hint="eastAsia"/>
          <w:b w:val="0"/>
          <w:bCs w:val="0"/>
          <w:sz w:val="24"/>
          <w:szCs w:val="32"/>
        </w:rPr>
        <w:t>第三条、保密期限</w:t>
      </w:r>
    </w:p>
    <w:p>
      <w:pPr>
        <w:rPr>
          <w:rFonts w:hint="eastAsia"/>
          <w:b w:val="0"/>
          <w:bCs w:val="0"/>
          <w:sz w:val="24"/>
          <w:szCs w:val="32"/>
        </w:rPr>
      </w:pPr>
      <w:r>
        <w:rPr>
          <w:rFonts w:hint="eastAsia"/>
          <w:b w:val="0"/>
          <w:bCs w:val="0"/>
          <w:sz w:val="24"/>
          <w:szCs w:val="32"/>
        </w:rPr>
        <w:t>本协议经双方认可的保密期限为自乙方获取本协议保密范围内甲方任何信息资料等之时直至该等信息、资料为公众所知悉止，且不因乙方是否最终成为甲方受聘人员或离任、辞职、解雇等原因而终止。乙方无论因何种原因从甲方或甲方关联公司离职，仍须承担如同任职期间一样的保密义务。</w:t>
      </w:r>
    </w:p>
    <w:p>
      <w:pPr>
        <w:rPr>
          <w:rFonts w:hint="eastAsia"/>
          <w:b w:val="0"/>
          <w:bCs w:val="0"/>
          <w:sz w:val="24"/>
          <w:szCs w:val="32"/>
        </w:rPr>
      </w:pPr>
      <w:r>
        <w:rPr>
          <w:rFonts w:hint="eastAsia"/>
          <w:b w:val="0"/>
          <w:bCs w:val="0"/>
          <w:sz w:val="24"/>
          <w:szCs w:val="32"/>
        </w:rPr>
        <w:t>第四条、违约责任</w:t>
      </w:r>
    </w:p>
    <w:p>
      <w:pPr>
        <w:rPr>
          <w:rFonts w:hint="eastAsia"/>
          <w:b w:val="0"/>
          <w:bCs w:val="0"/>
          <w:sz w:val="24"/>
          <w:szCs w:val="32"/>
        </w:rPr>
      </w:pPr>
      <w:r>
        <w:rPr>
          <w:rFonts w:hint="eastAsia"/>
          <w:b w:val="0"/>
          <w:bCs w:val="0"/>
          <w:sz w:val="24"/>
          <w:szCs w:val="32"/>
        </w:rPr>
        <w:t>如果乙方不履行本协议第二条所规定的保密义务，应当承担违约责任，乙方应当向甲方支付违约金 200000 .00元人民币（大写：贰拾万元整）。如果因为乙方的违约行为造成甲方的损失，应当承担下列责任：</w:t>
      </w:r>
    </w:p>
    <w:p>
      <w:pPr>
        <w:rPr>
          <w:rFonts w:hint="eastAsia"/>
          <w:b w:val="0"/>
          <w:bCs w:val="0"/>
          <w:sz w:val="24"/>
          <w:szCs w:val="32"/>
        </w:rPr>
      </w:pPr>
      <w:r>
        <w:rPr>
          <w:rFonts w:hint="eastAsia"/>
          <w:b w:val="0"/>
          <w:bCs w:val="0"/>
          <w:sz w:val="24"/>
          <w:szCs w:val="32"/>
        </w:rPr>
        <w:t>1、包括但不限于赔偿甲方的一切损失和额外费用支出：甲方支付的全部诉讼费用、律师费用、为处理此事所产生的其他费用、甲方因此所导致遭第三方的索赔费用和承担违约赔偿费用、乙方因此获得的利益、甲方其他相关经济损失等。</w:t>
      </w:r>
    </w:p>
    <w:p>
      <w:pPr>
        <w:rPr>
          <w:rFonts w:hint="eastAsia"/>
          <w:b w:val="0"/>
          <w:bCs w:val="0"/>
          <w:sz w:val="24"/>
          <w:szCs w:val="32"/>
        </w:rPr>
      </w:pPr>
      <w:r>
        <w:rPr>
          <w:rFonts w:hint="eastAsia"/>
          <w:b w:val="0"/>
          <w:bCs w:val="0"/>
          <w:sz w:val="24"/>
          <w:szCs w:val="32"/>
        </w:rPr>
        <w:t>2、给甲方造成不良社会影响和商业信誉影响的，乙方还应当配合甲方消除不良影响，协助甲方追查、追回因乙方违约行为所流出的属于甲方的技术资料和商业信息或所有由甲方提供给乙方的技术资料和商业信息资料、产品及产品零配件等。无法消除不良影响的，或者无法追回、追查的，或者追回前甲方已经遭受损失的，甲方有权按上述第1款约定内容处理。</w:t>
      </w:r>
    </w:p>
    <w:p>
      <w:pPr>
        <w:rPr>
          <w:rFonts w:hint="eastAsia"/>
          <w:b w:val="0"/>
          <w:bCs w:val="0"/>
          <w:sz w:val="24"/>
          <w:szCs w:val="32"/>
        </w:rPr>
      </w:pPr>
      <w:r>
        <w:rPr>
          <w:rFonts w:hint="eastAsia"/>
          <w:b w:val="0"/>
          <w:bCs w:val="0"/>
          <w:sz w:val="24"/>
          <w:szCs w:val="32"/>
        </w:rPr>
        <w:t>3、如果乙方在劳动关系存续期间违反上述第二条的保密义务，视为乙方严重违反用人单位的规章制度，甲方有权单方解除与乙方的劳动合同并且无需给予乙方任何补偿，并追究乙方相应法律责任。</w:t>
      </w:r>
    </w:p>
    <w:p>
      <w:pPr>
        <w:rPr>
          <w:rFonts w:hint="eastAsia"/>
          <w:b w:val="0"/>
          <w:bCs w:val="0"/>
          <w:sz w:val="24"/>
          <w:szCs w:val="32"/>
        </w:rPr>
      </w:pPr>
      <w:r>
        <w:rPr>
          <w:rFonts w:hint="eastAsia"/>
          <w:b w:val="0"/>
          <w:bCs w:val="0"/>
          <w:sz w:val="24"/>
          <w:szCs w:val="32"/>
        </w:rPr>
        <w:t>4、如乙方泄露客户信息，乙方具体的赔偿金额计算标准为：乙方所泄露客户信息中的所有客户，近三年内与甲方合作的所有项目的交易金额之和的5%，作为赔偿金支付给甲方。如赔偿金低于拾万元，按照拾万元计算。</w:t>
      </w:r>
    </w:p>
    <w:p>
      <w:pPr>
        <w:rPr>
          <w:rFonts w:hint="eastAsia"/>
          <w:b w:val="0"/>
          <w:bCs w:val="0"/>
          <w:sz w:val="24"/>
          <w:szCs w:val="32"/>
        </w:rPr>
      </w:pPr>
      <w:r>
        <w:rPr>
          <w:rFonts w:hint="eastAsia"/>
          <w:b w:val="0"/>
          <w:bCs w:val="0"/>
          <w:sz w:val="24"/>
          <w:szCs w:val="32"/>
        </w:rPr>
        <w:t>5、上述赔偿可以从乙方劳动报酬中直接扣除。</w:t>
      </w:r>
    </w:p>
    <w:p>
      <w:pPr>
        <w:rPr>
          <w:rFonts w:hint="eastAsia"/>
          <w:b w:val="0"/>
          <w:bCs w:val="0"/>
          <w:sz w:val="24"/>
          <w:szCs w:val="32"/>
        </w:rPr>
      </w:pPr>
      <w:r>
        <w:rPr>
          <w:rFonts w:hint="eastAsia"/>
          <w:b w:val="0"/>
          <w:bCs w:val="0"/>
          <w:sz w:val="24"/>
          <w:szCs w:val="32"/>
        </w:rPr>
        <w:t>第五条、争议的解决办法：</w:t>
      </w:r>
    </w:p>
    <w:p>
      <w:pPr>
        <w:rPr>
          <w:rFonts w:hint="eastAsia"/>
          <w:b w:val="0"/>
          <w:bCs w:val="0"/>
          <w:sz w:val="24"/>
          <w:szCs w:val="32"/>
        </w:rPr>
      </w:pPr>
      <w:r>
        <w:rPr>
          <w:rFonts w:hint="eastAsia"/>
          <w:b w:val="0"/>
          <w:bCs w:val="0"/>
          <w:sz w:val="24"/>
          <w:szCs w:val="32"/>
        </w:rPr>
        <w:t>因执行本协议而发生纠纷，双方协商解决，协商不成，任何一方均应向甲方所在地人民法院提起诉讼。</w:t>
      </w:r>
    </w:p>
    <w:p>
      <w:pPr>
        <w:rPr>
          <w:rFonts w:hint="eastAsia"/>
          <w:b w:val="0"/>
          <w:bCs w:val="0"/>
          <w:sz w:val="24"/>
          <w:szCs w:val="32"/>
        </w:rPr>
      </w:pPr>
      <w:r>
        <w:rPr>
          <w:rFonts w:hint="eastAsia"/>
          <w:b w:val="0"/>
          <w:bCs w:val="0"/>
          <w:sz w:val="24"/>
          <w:szCs w:val="32"/>
        </w:rPr>
        <w:t>第六条：其他</w:t>
      </w:r>
    </w:p>
    <w:p>
      <w:pPr>
        <w:rPr>
          <w:rFonts w:hint="eastAsia"/>
          <w:b w:val="0"/>
          <w:bCs w:val="0"/>
          <w:sz w:val="24"/>
          <w:szCs w:val="32"/>
        </w:rPr>
      </w:pPr>
      <w:r>
        <w:rPr>
          <w:rFonts w:hint="eastAsia"/>
          <w:b w:val="0"/>
          <w:bCs w:val="0"/>
          <w:sz w:val="24"/>
          <w:szCs w:val="32"/>
        </w:rPr>
        <w:t>1、本协议未尽事宜，双方可签订补充协议，补充协议与本协议具有同等法律效力；补充协议与本协议有冲突的，以补充协议为准。</w:t>
      </w:r>
    </w:p>
    <w:p>
      <w:pPr>
        <w:rPr>
          <w:rFonts w:hint="eastAsia"/>
          <w:b w:val="0"/>
          <w:bCs w:val="0"/>
          <w:sz w:val="24"/>
          <w:szCs w:val="32"/>
        </w:rPr>
      </w:pPr>
      <w:r>
        <w:rPr>
          <w:rFonts w:hint="eastAsia"/>
          <w:b w:val="0"/>
          <w:bCs w:val="0"/>
          <w:sz w:val="24"/>
          <w:szCs w:val="32"/>
        </w:rPr>
        <w:t>2、本协议作为乙方与甲方劳动合同/劳务合同的附件，与双方的劳动/劳务合同具有同等法律效力。</w:t>
      </w:r>
    </w:p>
    <w:p>
      <w:pPr>
        <w:rPr>
          <w:rFonts w:hint="eastAsia"/>
          <w:b w:val="0"/>
          <w:bCs w:val="0"/>
          <w:sz w:val="24"/>
          <w:szCs w:val="32"/>
        </w:rPr>
      </w:pPr>
      <w:r>
        <w:rPr>
          <w:rFonts w:hint="eastAsia"/>
          <w:b w:val="0"/>
          <w:bCs w:val="0"/>
          <w:sz w:val="24"/>
          <w:szCs w:val="32"/>
        </w:rPr>
        <w:t>3、本协议自双方签字或加盖公章之日起生效。</w:t>
      </w:r>
    </w:p>
    <w:p>
      <w:pPr>
        <w:rPr>
          <w:rFonts w:hint="eastAsia"/>
          <w:b w:val="0"/>
          <w:bCs w:val="0"/>
          <w:sz w:val="24"/>
          <w:szCs w:val="32"/>
        </w:rPr>
      </w:pPr>
    </w:p>
    <w:p>
      <w:pPr>
        <w:rPr>
          <w:rFonts w:hint="eastAsia"/>
          <w:b w:val="0"/>
          <w:bCs w:val="0"/>
          <w:sz w:val="24"/>
          <w:szCs w:val="32"/>
        </w:rPr>
      </w:pPr>
      <w:r>
        <w:rPr>
          <w:rFonts w:hint="eastAsia"/>
          <w:b w:val="0"/>
          <w:bCs w:val="0"/>
          <w:sz w:val="24"/>
          <w:szCs w:val="32"/>
        </w:rPr>
        <w:t>甲 方：</w:t>
      </w:r>
    </w:p>
    <w:p>
      <w:pPr>
        <w:rPr>
          <w:rFonts w:hint="eastAsia"/>
          <w:b w:val="0"/>
          <w:bCs w:val="0"/>
          <w:sz w:val="24"/>
          <w:szCs w:val="32"/>
        </w:rPr>
      </w:pPr>
    </w:p>
    <w:p>
      <w:pPr>
        <w:rPr>
          <w:rFonts w:hint="eastAsia"/>
          <w:b w:val="0"/>
          <w:bCs w:val="0"/>
          <w:sz w:val="24"/>
          <w:szCs w:val="32"/>
        </w:rPr>
      </w:pPr>
      <w:r>
        <w:rPr>
          <w:rFonts w:hint="eastAsia"/>
          <w:b w:val="0"/>
          <w:bCs w:val="0"/>
          <w:sz w:val="24"/>
          <w:szCs w:val="32"/>
        </w:rPr>
        <w:t>乙方(签名)：</w:t>
      </w:r>
    </w:p>
    <w:p>
      <w:pPr>
        <w:rPr>
          <w:rFonts w:hint="eastAsia"/>
          <w:b w:val="0"/>
          <w:bCs w:val="0"/>
          <w:sz w:val="24"/>
          <w:szCs w:val="32"/>
        </w:rPr>
      </w:pPr>
    </w:p>
    <w:p>
      <w:pPr>
        <w:rPr>
          <w:rFonts w:hint="eastAsia"/>
          <w:b w:val="0"/>
          <w:bCs w:val="0"/>
          <w:sz w:val="24"/>
          <w:szCs w:val="32"/>
        </w:rPr>
      </w:pPr>
      <w:r>
        <w:rPr>
          <w:rFonts w:hint="eastAsia"/>
          <w:b w:val="0"/>
          <w:bCs w:val="0"/>
          <w:sz w:val="24"/>
          <w:szCs w:val="32"/>
        </w:rPr>
        <w:t>协议签订日期     年    月    日</w:t>
      </w:r>
      <w:r>
        <w:rPr>
          <w:rFonts w:hint="eastAsia"/>
          <w:b w:val="0"/>
          <w:bCs w:val="0"/>
          <w:sz w:val="24"/>
          <w:szCs w:val="32"/>
        </w:rPr>
        <w:br w:type="textWrapping"/>
      </w:r>
    </w:p>
    <w:p>
      <w:pPr>
        <w:ind w:left="5460" w:leftChars="0" w:firstLine="420" w:firstLineChars="0"/>
        <w:rPr>
          <w:rFonts w:hint="eastAsia"/>
          <w:b w:val="0"/>
          <w:bCs w:val="0"/>
          <w:sz w:val="24"/>
          <w:szCs w:val="32"/>
          <w:lang w:val="en-US" w:eastAsia="zh-CN"/>
        </w:rPr>
      </w:pPr>
    </w:p>
    <w:p>
      <w:pPr>
        <w:ind w:left="5460" w:leftChars="0" w:firstLine="420" w:firstLineChars="0"/>
        <w:rPr>
          <w:rFonts w:hint="default" w:eastAsiaTheme="minorEastAsia"/>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eastAsiaTheme="minorEastAsia"/>
        <w:sz w:val="44"/>
        <w:szCs w:val="7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OWQ4ZDRhMWYwMjhiMzI3NjQ2YTgxM2FmN2RlMGIifQ=="/>
  </w:docVars>
  <w:rsids>
    <w:rsidRoot w:val="00000000"/>
    <w:rsid w:val="04525AB4"/>
    <w:rsid w:val="4A622179"/>
    <w:rsid w:val="5FD6726C"/>
    <w:rsid w:val="607459D0"/>
    <w:rsid w:val="6A5305F2"/>
    <w:rsid w:val="7199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2421</Words>
  <Characters>2432</Characters>
  <Lines>0</Lines>
  <Paragraphs>0</Paragraphs>
  <TotalTime>5</TotalTime>
  <ScaleCrop>false</ScaleCrop>
  <LinksUpToDate>false</LinksUpToDate>
  <CharactersWithSpaces>2500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2022-11-07T02:39:00Z</dcterms:created>
  <dc:creator>EDZ</dc:creator>
  <cp:lastModifiedBy>AUSA</cp:lastModifiedBy>
  <dcterms:modified xsi:type="dcterms:W3CDTF">2023-03-30T04:20:49Z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4CB425D6798B4D21A3865D1A54FBA10B</vt:lpwstr>
  </property>
</Properties>
</file>